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Francesca Berardi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Nata a Torino e grata a New York, dove ha vissuto per anni lavorando come giornalista. Si è innamorata dei podcast pedalando lungo l’Hudson, con Serial e le voci di Radiotopia nelle orecchie. Dopo aver pubblicato un libro dedicato a Detroit, ha ottenuto una borsa per un MA in giornalismo politico alla Columbia University, dove ha poi lavorato. Ha iniziato a raccontare storie con l’audio nel 2017, per le radio che ascolta ogni giorno, WNYC e Radio3. Per quest’ultima ha realizzato New York Orizzontale, un documentario che svela la metropoli e le vite nascoste dei canners (canners.nyc). I suoi lavori sono pubblicati con TIME, Radio3-TreSoldi, Internazionale, PRX, Domani, The Guardian, ProPublica… In una vita passata si è laureata in storia dell’arte ed è finita a fare stage diving ad un concerto dei Deftones, una cosa divertente che non farà mai più.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