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Calibri" w:cs="Calibri" w:eastAsia="Calibri" w:hAnsi="Calibri"/>
          <w:sz w:val="48"/>
          <w:szCs w:val="48"/>
          <w:highlight w:val="yellow"/>
        </w:rPr>
      </w:pPr>
      <w:r w:rsidDel="00000000" w:rsidR="00000000" w:rsidRPr="00000000">
        <w:rPr>
          <w:rFonts w:ascii="Garamond" w:cs="Garamond" w:eastAsia="Garamond" w:hAnsi="Garamond"/>
          <w:b w:val="1"/>
          <w:sz w:val="50"/>
          <w:szCs w:val="50"/>
          <w:rtl w:val="0"/>
        </w:rPr>
        <w:t xml:space="preserve">Beatrice Cristalli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Garamond" w:cs="Garamond" w:eastAsia="Garamond" w:hAnsi="Garamond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Calibri" w:cs="Calibri" w:eastAsia="Calibri" w:hAnsi="Calibri"/>
          <w:b w:val="1"/>
          <w:color w:val="4a86e8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4a86e8"/>
          <w:sz w:val="26"/>
          <w:szCs w:val="26"/>
          <w:rtl w:val="0"/>
        </w:rPr>
        <w:t xml:space="preserve">BIOGRAFIA</w:t>
      </w:r>
    </w:p>
    <w:p w:rsidR="00000000" w:rsidDel="00000000" w:rsidP="00000000" w:rsidRDefault="00000000" w:rsidRPr="00000000" w14:paraId="00000004">
      <w:pPr>
        <w:jc w:val="both"/>
        <w:rPr>
          <w:rFonts w:ascii="Garamond" w:cs="Garamond" w:eastAsia="Garamond" w:hAnsi="Garamond"/>
          <w:sz w:val="26"/>
          <w:szCs w:val="26"/>
        </w:rPr>
      </w:pPr>
      <w:r w:rsidDel="00000000" w:rsidR="00000000" w:rsidRPr="00000000">
        <w:rPr>
          <w:rFonts w:ascii="Garamond" w:cs="Garamond" w:eastAsia="Garamond" w:hAnsi="Garamond"/>
          <w:b w:val="1"/>
          <w:sz w:val="26"/>
          <w:szCs w:val="26"/>
          <w:rtl w:val="0"/>
        </w:rPr>
        <w:t xml:space="preserve">Beatrice Cristalli </w:t>
      </w:r>
      <w:r w:rsidDel="00000000" w:rsidR="00000000" w:rsidRPr="00000000">
        <w:rPr>
          <w:rFonts w:ascii="Garamond" w:cs="Garamond" w:eastAsia="Garamond" w:hAnsi="Garamond"/>
          <w:sz w:val="26"/>
          <w:szCs w:val="26"/>
          <w:rtl w:val="0"/>
        </w:rPr>
        <w:t xml:space="preserve">è consulente in editoria scolastica (Mondadori Education e Rizzoli Education), formatrice e linguista. Collabora con varie testate tra le quali Focus Scuola e Treccani.it, per cui cura da anni articoli sull’evoluzione dei linguaggi della contemporaneità, dalle nuove generazioni alla dimensione digitale. È autrice di podcast e collabora con Rsi - Radiotelevisione svizzera. Dal 2017 è Referente regionale della Lombardia per il Premio Leopardi del Centro Nazionale di Studi Leopardiani di Recanati (CNSL). Il suo ultimo libro è “Parla bene pensa bene. Piccolo dizionario delle identità” (Bompiani, 2022), nel quale affronta il tema della costruzione dell’identità attraverso cinquanta voci in forma di micro-saggio.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Garamond" w:cs="Garamond" w:eastAsia="Garamond" w:hAnsi="Garamond"/>
          <w:b w:val="1"/>
          <w:color w:val="4a86e8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Garamond" w:cs="Garamond" w:eastAsia="Garamond" w:hAnsi="Garamond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CANALI SOCIAL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Garamond" w:cs="Garamond" w:eastAsia="Garamond" w:hAnsi="Garamond"/>
          <w:sz w:val="26"/>
          <w:szCs w:val="26"/>
        </w:rPr>
      </w:pPr>
      <w:r w:rsidDel="00000000" w:rsidR="00000000" w:rsidRPr="00000000">
        <w:rPr>
          <w:rFonts w:ascii="Garamond" w:cs="Garamond" w:eastAsia="Garamond" w:hAnsi="Garamond"/>
          <w:sz w:val="26"/>
          <w:szCs w:val="26"/>
          <w:rtl w:val="0"/>
        </w:rPr>
        <w:t xml:space="preserve">Instagram: </w:t>
      </w:r>
      <w:hyperlink r:id="rId6">
        <w:r w:rsidDel="00000000" w:rsidR="00000000" w:rsidRPr="00000000">
          <w:rPr>
            <w:rFonts w:ascii="Garamond" w:cs="Garamond" w:eastAsia="Garamond" w:hAnsi="Garamond"/>
            <w:color w:val="1155cc"/>
            <w:sz w:val="26"/>
            <w:szCs w:val="26"/>
            <w:u w:val="single"/>
            <w:rtl w:val="0"/>
          </w:rPr>
          <w:t xml:space="preserve">@beacristallireal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Garamond" w:cs="Garamond" w:eastAsia="Garamond" w:hAnsi="Garamond"/>
          <w:sz w:val="26"/>
          <w:szCs w:val="26"/>
        </w:rPr>
      </w:pPr>
      <w:r w:rsidDel="00000000" w:rsidR="00000000" w:rsidRPr="00000000">
        <w:rPr>
          <w:rFonts w:ascii="Garamond" w:cs="Garamond" w:eastAsia="Garamond" w:hAnsi="Garamond"/>
          <w:sz w:val="26"/>
          <w:szCs w:val="26"/>
          <w:rtl w:val="0"/>
        </w:rPr>
        <w:t xml:space="preserve">Facebook: </w:t>
      </w:r>
      <w:hyperlink r:id="rId7">
        <w:r w:rsidDel="00000000" w:rsidR="00000000" w:rsidRPr="00000000">
          <w:rPr>
            <w:rFonts w:ascii="Garamond" w:cs="Garamond" w:eastAsia="Garamond" w:hAnsi="Garamond"/>
            <w:color w:val="1155cc"/>
            <w:sz w:val="26"/>
            <w:szCs w:val="26"/>
            <w:u w:val="single"/>
            <w:rtl w:val="0"/>
          </w:rPr>
          <w:t xml:space="preserve">www.facebook.com/beatrice.cristalli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Garamond" w:cs="Garamond" w:eastAsia="Garamond" w:hAnsi="Garamond"/>
          <w:sz w:val="26"/>
          <w:szCs w:val="26"/>
        </w:rPr>
      </w:pPr>
      <w:r w:rsidDel="00000000" w:rsidR="00000000" w:rsidRPr="00000000">
        <w:rPr>
          <w:rFonts w:ascii="Garamond" w:cs="Garamond" w:eastAsia="Garamond" w:hAnsi="Garamond"/>
          <w:sz w:val="26"/>
          <w:szCs w:val="26"/>
          <w:rtl w:val="0"/>
        </w:rPr>
        <w:t xml:space="preserve">Linkedin: </w:t>
      </w:r>
      <w:hyperlink r:id="rId8">
        <w:r w:rsidDel="00000000" w:rsidR="00000000" w:rsidRPr="00000000">
          <w:rPr>
            <w:rFonts w:ascii="Garamond" w:cs="Garamond" w:eastAsia="Garamond" w:hAnsi="Garamond"/>
            <w:color w:val="1155cc"/>
            <w:sz w:val="26"/>
            <w:szCs w:val="26"/>
            <w:u w:val="single"/>
            <w:rtl w:val="0"/>
          </w:rPr>
          <w:t xml:space="preserve">linkedin.com/in/beatrice-cristalli-29352a163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instagram.com/beacristallireal/?hl=it" TargetMode="External"/><Relationship Id="rId7" Type="http://schemas.openxmlformats.org/officeDocument/2006/relationships/hyperlink" Target="https://www.facebook.com/beatrice.cristalli" TargetMode="External"/><Relationship Id="rId8" Type="http://schemas.openxmlformats.org/officeDocument/2006/relationships/hyperlink" Target="https://it.linkedin.com/in/beatrice-cristalli-29352a163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