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24"/>
          <w:szCs w:val="24"/>
          <w:rtl w:val="0"/>
        </w:rPr>
        <w:t xml:space="preserve">Melania G. Mazzucco</w:t>
      </w:r>
      <w:r w:rsidDel="00000000" w:rsidR="00000000" w:rsidRPr="00000000">
        <w:rPr>
          <w:sz w:val="24"/>
          <w:szCs w:val="24"/>
          <w:rtl w:val="0"/>
        </w:rPr>
        <w:t xml:space="preserve"> è autrice di Il bacio della Medusa (1996, Super ET 2022), La camera di Baltus (1998) Lei cosí amata (2000, Premio Napoli, Super ET 2012), Vita (2003, Premio Strega, Super ET 2014), Un giorno perfetto (2005, Super ET 2017), La lunga attesa dell'angelo (2008, Premio Bagutta, Super ET 2021), Jacomo Tintoretto &amp; i suoi figli. Storia di una famiglia veneziana (2009, Premio Comisso). Nel gennaio 2011 riceve il Premio letterario Viareggio-Tobino come Autore dell'Anno e nel 2020 il Premio John Fante alla carriera. Per Einaudi ha inoltre pubblicato: Limbo (2012, Premio Bottari Lattes Grinzane, Premio Elsa Morante, Premio Giacomo Matteotti) ; Il bassotto e la Regina (2012, Premio Frignano Ragazzi 2013); Sei come sei (2013); Il museo del mondo (2014); Io sono con te (2016, Libro dell'anno di Fahrenheit, Radio 3) e L'architettrice (2019, Premio Capalbio, Premio Alassio, Premio Dessí, Premio Alvaro Bigiaretti, Premio Mastercard, Premio Stresa, Premio Io Donna - Eroine d'oggi, Premio Manzoni, Premio Righetto, Premio Silvia Dell'Orso). I suoi romanzi sono tradotti in 29 paesi. Self-Portrait (Einaudi 2022) nasce dallo sviluppo di «Donna S-oggetto», una rubrica radiofonica ideata da Melania Mazzucco per la Radiotelevisione Svizzera Italiana.</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