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88B54" w14:textId="559E070D" w:rsidR="00C20BBA" w:rsidRDefault="005D1CC8" w:rsidP="005D1CC8">
      <w:r>
        <w:t>Natascha Lusenti (Bienne, 1971) è una giornalista, conduttrice e autrice televisiva e radiofonica.</w:t>
      </w:r>
      <w:r>
        <w:t xml:space="preserve"> </w:t>
      </w:r>
      <w:r>
        <w:t>Ha pubblicato il romanzo Al mattino stringi forte i</w:t>
      </w:r>
      <w:r>
        <w:t xml:space="preserve"> </w:t>
      </w:r>
      <w:r>
        <w:t>desideri (2018). Questo è il suo primo saggio ed è</w:t>
      </w:r>
      <w:r>
        <w:t xml:space="preserve"> </w:t>
      </w:r>
      <w:r>
        <w:t>stato possibile grazie al suo incontro con le donne del collettivo di Banca Etica.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CC8"/>
    <w:rsid w:val="00371B28"/>
    <w:rsid w:val="005D1CC8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F27B"/>
  <w15:chartTrackingRefBased/>
  <w15:docId w15:val="{192BF3C1-B820-4BBC-ABA8-A2EDF8D5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D1C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D1C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D1C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D1C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D1C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D1C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D1C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D1C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D1C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D1C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D1C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D1C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D1CC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D1CC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D1CC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D1CC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D1CC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D1CC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D1C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D1C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D1C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D1C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D1C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D1CC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D1CC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D1CC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D1C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D1CC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D1C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2024-11-06T16:13:00Z</dcterms:created>
  <dcterms:modified xsi:type="dcterms:W3CDTF">2024-11-06T16:13:00Z</dcterms:modified>
</cp:coreProperties>
</file>